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6D1399" w:rsidRDefault="00D37CD8" w:rsidP="00AD3A7D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6D1399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5pt;margin-top:874pt;width:32pt;height:27pt;z-index:251658240;mso-position-horizontal-relative:page;mso-position-vertical-relative:top-margin-area">
            <v:imagedata r:id="rId8" o:title=""/>
            <w10:wrap anchorx="page"/>
          </v:shape>
        </w:pict>
      </w:r>
      <w:r w:rsidRPr="006D1399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6D1399" w:rsidRPr="006D1399">
        <w:rPr>
          <w:rFonts w:ascii="微软雅黑" w:eastAsia="微软雅黑" w:hAnsi="微软雅黑" w:hint="eastAsia"/>
          <w:color w:val="FF0000"/>
          <w:sz w:val="40"/>
        </w:rPr>
        <w:t>3</w:t>
      </w:r>
      <w:r w:rsidRPr="006D1399">
        <w:rPr>
          <w:rFonts w:ascii="微软雅黑" w:eastAsia="微软雅黑" w:hAnsi="微软雅黑"/>
          <w:color w:val="FF0000"/>
          <w:sz w:val="40"/>
        </w:rPr>
        <w:t xml:space="preserve">　</w:t>
      </w:r>
      <w:r w:rsidR="00DF17C3" w:rsidRPr="006D1399">
        <w:rPr>
          <w:rFonts w:hint="eastAsia"/>
          <w:color w:val="FF0000"/>
        </w:rPr>
        <w:t xml:space="preserve"> </w:t>
      </w:r>
      <w:r w:rsidR="00163115" w:rsidRPr="006D1399">
        <w:rPr>
          <w:rFonts w:ascii="微软雅黑" w:eastAsia="微软雅黑" w:hAnsi="微软雅黑" w:hint="eastAsia"/>
          <w:b/>
          <w:color w:val="FF0000"/>
          <w:sz w:val="40"/>
        </w:rPr>
        <w:t>光</w:t>
      </w:r>
      <w:r w:rsidR="00DF17C3" w:rsidRPr="006D1399">
        <w:rPr>
          <w:rFonts w:ascii="微软雅黑" w:eastAsia="微软雅黑" w:hAnsi="微软雅黑" w:hint="eastAsia"/>
          <w:b/>
          <w:color w:val="FF0000"/>
          <w:sz w:val="40"/>
        </w:rPr>
        <w:t>现象</w:t>
      </w:r>
    </w:p>
    <w:bookmarkEnd w:id="0"/>
    <w:p w:rsidR="000F21D4" w:rsidRPr="006145F1" w:rsidRDefault="00D37CD8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163115">
        <w:rPr>
          <w:rFonts w:ascii="微软雅黑" w:eastAsia="微软雅黑" w:hAnsi="微软雅黑" w:hint="eastAsia"/>
          <w:color w:val="666666"/>
          <w:sz w:val="22"/>
        </w:rPr>
        <w:t>4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D37CD8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304063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D37CD8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·扬州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K3-1</w:t>
      </w:r>
      <w:r w:rsidRPr="008C442F">
        <w:rPr>
          <w:rFonts w:ascii="Times New Roman" w:hAnsi="Times New Roman" w:hint="eastAsia"/>
        </w:rPr>
        <w:t>所</w:t>
      </w:r>
      <w:proofErr w:type="gramStart"/>
      <w:r w:rsidRPr="008C442F">
        <w:rPr>
          <w:rFonts w:ascii="Times New Roman" w:hAnsi="Times New Roman" w:hint="eastAsia"/>
        </w:rPr>
        <w:t>示现象</w:t>
      </w:r>
      <w:proofErr w:type="gramEnd"/>
      <w:r w:rsidRPr="008C442F">
        <w:rPr>
          <w:rFonts w:ascii="Times New Roman" w:hAnsi="Times New Roman" w:hint="eastAsia"/>
        </w:rPr>
        <w:t>属于光的直线传播的是</w:t>
      </w:r>
      <w:r w:rsidR="00AD3A7D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30520" cy="768240"/>
            <wp:effectExtent l="0" t="0" r="0" b="0"/>
            <wp:docPr id="73" name="20WLZT100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552464" name="Image002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下列现象由于光的直线传播而形成的是</w:t>
      </w:r>
      <w:r w:rsidR="00AD3A7D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雨后天空出现彩虹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物体在阳光下有影子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玻璃幕墙造成光污染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斜插入水中的筷子“弯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2700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9483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折”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“以铜为镜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可以正衣冠”的光学原理是</w:t>
      </w:r>
      <w:r w:rsidR="00AD3A7D">
        <w:rPr>
          <w:rFonts w:ascii="Times New Roman" w:hAnsi="Times New Roman" w:hint="eastAsia"/>
        </w:rPr>
        <w:t xml:space="preserve">  </w:t>
      </w:r>
      <w:r w:rsidR="00AD3A7D" w:rsidRPr="008C442F">
        <w:rPr>
          <w:rFonts w:ascii="Times New Roman" w:hAnsi="Times New Roman"/>
        </w:rPr>
        <w:t xml:space="preserve">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光的直线传播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光的反射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光的折射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光的色散</w:t>
      </w:r>
    </w:p>
    <w:p w:rsidR="00163115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K3-2</w:t>
      </w:r>
      <w:r w:rsidRPr="008C442F">
        <w:rPr>
          <w:rFonts w:ascii="Times New Roman" w:hAnsi="Times New Roman" w:hint="eastAsia"/>
        </w:rPr>
        <w:t>所示是小明春游时在水边看到的美景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K3-3</w:t>
      </w:r>
      <w:r w:rsidRPr="008C442F">
        <w:rPr>
          <w:rFonts w:ascii="Times New Roman" w:hAnsi="Times New Roman" w:hint="eastAsia"/>
        </w:rPr>
        <w:t>中能正确反映他看到水中“树木”的光路图是</w:t>
      </w:r>
      <w:r w:rsidR="00AD3A7D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="00B269E0">
        <w:rPr>
          <w:rFonts w:ascii="Times New Roman" w:hAnsi="Times New Roman"/>
          <w:noProof/>
        </w:rPr>
        <w:drawing>
          <wp:inline distT="0" distB="0" distL="0" distR="0">
            <wp:extent cx="1524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05812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)</w:t>
      </w:r>
      <w:r w:rsidR="00AD3A7D">
        <w:rPr>
          <w:rFonts w:ascii="Times New Roman" w:hAnsi="Times New Roman"/>
        </w:rPr>
        <w:t xml:space="preserve"> 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576000" cy="789480"/>
            <wp:effectExtent l="0" t="0" r="0" b="0"/>
            <wp:docPr id="74" name="20wlzt891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269916" name="Image002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K3-2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899000" cy="1591200"/>
            <wp:effectExtent l="0" t="0" r="0" b="0"/>
            <wp:docPr id="75" name="20WLZT89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439606" name="Image002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90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lastRenderedPageBreak/>
        <w:t>图</w:t>
      </w:r>
      <w:r w:rsidRPr="008C442F">
        <w:rPr>
          <w:rFonts w:ascii="Times New Roman" w:hAnsi="Times New Roman"/>
        </w:rPr>
        <w:t>K3-3</w:t>
      </w:r>
    </w:p>
    <w:p w:rsidR="00163115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若要使图</w:t>
      </w:r>
      <w:r w:rsidRPr="008C442F">
        <w:rPr>
          <w:rFonts w:ascii="Times New Roman" w:hAnsi="Times New Roman"/>
        </w:rPr>
        <w:t>K3-4</w:t>
      </w:r>
      <w:r w:rsidRPr="008C442F">
        <w:rPr>
          <w:rFonts w:ascii="Times New Roman" w:hAnsi="Times New Roman" w:hint="eastAsia"/>
        </w:rPr>
        <w:t>中的反射光线射中墙壁上的目标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在激光笔不动的情况下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可将平面镜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89920" cy="868680"/>
            <wp:effectExtent l="0" t="0" r="0" b="0"/>
            <wp:docPr id="76" name="20WLZT98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783597" name="Image002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K3-4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水平向左移动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水平向右移动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竖直向上移动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竖直向下移动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·临沂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关于平面镜成像特点的探究实验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光屏用来验证像的虚实</w:t>
      </w:r>
      <w:r w:rsidR="00B269E0" w:rsidRPr="00B269E0">
        <w:rPr>
          <w:rFonts w:ascii="Times New Roman" w:hAnsi="Times New Roman" w:hint="eastAsia"/>
          <w:color w:val="FFFFFF"/>
          <w:sz w:val="4"/>
        </w:rPr>
        <w:t>[</w:t>
      </w:r>
      <w:r w:rsidR="00B269E0" w:rsidRPr="00B269E0">
        <w:rPr>
          <w:rFonts w:ascii="Times New Roman" w:hAnsi="Times New Roman" w:hint="eastAsia"/>
          <w:color w:val="FFFFFF"/>
          <w:sz w:val="4"/>
        </w:rPr>
        <w:t>来源</w:t>
      </w:r>
      <w:r w:rsidR="00B269E0" w:rsidRPr="00B269E0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B269E0" w:rsidRPr="00B269E0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B269E0" w:rsidRPr="00B269E0">
        <w:rPr>
          <w:rFonts w:ascii="Times New Roman" w:hAnsi="Times New Roman" w:hint="eastAsia"/>
          <w:color w:val="FFFFFF"/>
          <w:sz w:val="4"/>
        </w:rPr>
        <w:t>ZXXK]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玻璃板可以与纸面不垂直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蜡烛离玻璃板</w:t>
      </w:r>
      <w:proofErr w:type="gramStart"/>
      <w:r w:rsidRPr="008C442F">
        <w:rPr>
          <w:rFonts w:ascii="Times New Roman" w:hAnsi="Times New Roman" w:hint="eastAsia"/>
        </w:rPr>
        <w:t>越近像越</w:t>
      </w:r>
      <w:proofErr w:type="gramEnd"/>
      <w:r w:rsidRPr="008C442F">
        <w:rPr>
          <w:rFonts w:ascii="Times New Roman" w:hAnsi="Times New Roman" w:hint="eastAsia"/>
        </w:rPr>
        <w:t>大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做多次实验可以减小实验误差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</w:t>
      </w:r>
      <w:r w:rsidR="00B269E0">
        <w:rPr>
          <w:rFonts w:ascii="Times New Roman" w:hAnsi="Times New Roman"/>
          <w:noProof/>
          <w:color w:val="4C4C4C"/>
        </w:rPr>
        <w:drawing>
          <wp:inline distT="0" distB="0" distL="0" distR="0">
            <wp:extent cx="1651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78028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color w:val="4C4C4C"/>
        </w:rPr>
        <w:t>018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关于光现象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镜面反射遵循光的反射定律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漫反射不遵循光的反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2286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02950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射定律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光从空气斜射入水中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折射光线偏向法线方向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且比入射光线弱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红、黄、蓝三种色光等比例混合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可以得到白光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红外线可使荧光物质发光</w:t>
      </w:r>
    </w:p>
    <w:p w:rsidR="00163115" w:rsidRPr="00163115" w:rsidRDefault="00D37CD8" w:rsidP="00163115">
      <w:pPr>
        <w:spacing w:line="360" w:lineRule="auto"/>
        <w:rPr>
          <w:rFonts w:ascii="Times New Roman" w:hAnsi="Times New Roman"/>
          <w:b/>
        </w:rPr>
      </w:pPr>
      <w:r w:rsidRPr="00163115">
        <w:rPr>
          <w:rFonts w:ascii="Times New Roman" w:hAnsi="Times New Roman" w:hint="eastAsia"/>
          <w:b/>
        </w:rPr>
        <w:t>二、填空题</w:t>
      </w:r>
    </w:p>
    <w:p w:rsidR="00163115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K3-5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proofErr w:type="gramStart"/>
      <w:r w:rsidRPr="008C442F">
        <w:rPr>
          <w:rFonts w:ascii="Times New Roman" w:hAnsi="Times New Roman" w:hint="eastAsia"/>
        </w:rPr>
        <w:t>小明想通过</w:t>
      </w:r>
      <w:proofErr w:type="gramEnd"/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三张纸片上的小孔看见烛焰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他应将烛焰、小孔和人眼调到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 w:rsidRPr="008C442F">
        <w:rPr>
          <w:rFonts w:ascii="Times New Roman" w:hAnsi="Times New Roman" w:hint="eastAsia"/>
        </w:rPr>
        <w:t>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这样操作的依据是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　　　</w:t>
      </w:r>
      <w:proofErr w:type="gramEnd"/>
      <w:r w:rsidRPr="008C442F">
        <w:rPr>
          <w:rFonts w:ascii="Times New Roman" w:hAnsi="Times New Roman" w:hint="eastAsia"/>
        </w:rPr>
        <w:t>。操作过程中他还在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纸片上看到了一个烛焰的像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这个像是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选填“正立”或“倒立”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527120" cy="624960"/>
            <wp:effectExtent l="0" t="0" r="0" b="0"/>
            <wp:docPr id="77" name="20SWZ3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252379" name="Image002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12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K3-5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一些大厦的外部安装了平板玻璃幕墙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人们可以通过它看到自己清晰的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选填“虚”或“实”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人靠近幕墙时像的大小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选填“变大”“变小”或“不变”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。我国已经对玻璃幕墙的安装制定了限制性法规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因为玻璃幕墙会发生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选填“镜面”或“漫”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反射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造成光污染。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·扬州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“映日荷花别样红”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看到红花是因为花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选填“吸收”或“反射”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红色光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“荷风送香气”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闻到香味是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现象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“鱼戏莲叶间”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看见水中的鱼是由于光的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形成的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像。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·河北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小明在湖边游玩时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看到了一些光现象。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茂密的树下有一个个圆形的小光斑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是由于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</w:t>
      </w:r>
      <w:proofErr w:type="gramEnd"/>
      <w:r w:rsidRPr="008C442F">
        <w:rPr>
          <w:rFonts w:ascii="Times New Roman" w:hAnsi="Times New Roman" w:hint="eastAsia"/>
        </w:rPr>
        <w:t>而形成的太阳的“像”。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看到湖水中游动的“鱼”比其实际位置要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选填“深”或“浅”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湖中孔桥的“倒影”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是由于光的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而形成的虚像。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·郴州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小明身高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65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m,</w:t>
      </w:r>
      <w:r w:rsidRPr="008C442F">
        <w:rPr>
          <w:rFonts w:ascii="Times New Roman" w:hAnsi="Times New Roman" w:hint="eastAsia"/>
        </w:rPr>
        <w:t>站在竖直放置的平面镜前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他在镜中的像到镜面的距离为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m,</w:t>
      </w:r>
      <w:r w:rsidRPr="008C442F">
        <w:rPr>
          <w:rFonts w:ascii="Times New Roman" w:hAnsi="Times New Roman" w:hint="eastAsia"/>
        </w:rPr>
        <w:t>镜中像的高度为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小明探究“树阴下的光斑”时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在一块硬纸板上挖</w:t>
      </w:r>
      <w:proofErr w:type="gramStart"/>
      <w:r w:rsidRPr="008C442F">
        <w:rPr>
          <w:rFonts w:ascii="Times New Roman" w:hAnsi="Times New Roman" w:hint="eastAsia"/>
        </w:rPr>
        <w:t>一</w:t>
      </w:r>
      <w:proofErr w:type="gramEnd"/>
      <w:r w:rsidRPr="008C442F">
        <w:rPr>
          <w:rFonts w:ascii="Times New Roman" w:hAnsi="Times New Roman" w:hint="eastAsia"/>
        </w:rPr>
        <w:t>边长为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397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23496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mm</w:t>
      </w:r>
      <w:r w:rsidRPr="008C442F">
        <w:rPr>
          <w:rFonts w:ascii="Times New Roman" w:hAnsi="Times New Roman" w:hint="eastAsia"/>
        </w:rPr>
        <w:t>的正方形的孔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把这块挖有正方形孔的纸板对准太阳光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当纸板和地面相距较远时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在地面上能观察到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选填“正方形”“圆形”或“三角形”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亮斑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这是光的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proofErr w:type="gramEnd"/>
      <w:r w:rsidRPr="008C442F">
        <w:rPr>
          <w:rFonts w:ascii="Times New Roman" w:hAnsi="Times New Roman" w:hint="eastAsia"/>
        </w:rPr>
        <w:t>造成的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在逐渐增大纸板与地面的距离时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你会发现地面上那个</w:t>
      </w:r>
      <w:proofErr w:type="gramStart"/>
      <w:r w:rsidRPr="008C442F">
        <w:rPr>
          <w:rFonts w:ascii="Times New Roman" w:hAnsi="Times New Roman" w:hint="eastAsia"/>
        </w:rPr>
        <w:t>亮斑将变</w:t>
      </w:r>
      <w:proofErr w:type="gramEnd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选填“大”或“小”</w:t>
      </w:r>
      <w:r w:rsidRPr="008C442F">
        <w:rPr>
          <w:rFonts w:ascii="Times New Roman" w:hAnsi="Times New Roman"/>
        </w:rPr>
        <w:t>);</w:t>
      </w:r>
      <w:r w:rsidRPr="008C442F">
        <w:rPr>
          <w:rFonts w:ascii="Times New Roman" w:hAnsi="Times New Roman" w:hint="eastAsia"/>
        </w:rPr>
        <w:t>当纸板和地面距离非常非常近时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在地面上能观察到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选填“正方形”“圆形”或“三角形”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亮斑。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01720" cy="966240"/>
            <wp:effectExtent l="0" t="0" r="0" b="0"/>
            <wp:docPr id="78" name="17SK11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376072" name="Image0027.jpeg"/>
                    <pic:cNvPicPr/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72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K3-6</w:t>
      </w:r>
    </w:p>
    <w:p w:rsidR="00163115" w:rsidRPr="00163115" w:rsidRDefault="00D37CD8" w:rsidP="00163115">
      <w:pPr>
        <w:spacing w:line="360" w:lineRule="auto"/>
        <w:rPr>
          <w:rFonts w:ascii="Times New Roman" w:hAnsi="Times New Roman"/>
          <w:b/>
        </w:rPr>
      </w:pPr>
      <w:r w:rsidRPr="00163115">
        <w:rPr>
          <w:rFonts w:ascii="Times New Roman" w:hAnsi="Times New Roman" w:hint="eastAsia"/>
          <w:b/>
        </w:rPr>
        <w:t>三、作图题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K3-7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小明在房间的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点通过平面镜看到了坐在客厅沙发上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点的爸爸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请画出此现象的光路图。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594360" cy="768240"/>
            <wp:effectExtent l="0" t="0" r="0" b="0"/>
            <wp:docPr id="79" name="20WLZT87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252091" name="Image002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K3-7</w:t>
      </w:r>
    </w:p>
    <w:p w:rsidR="00163115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K3-8</w:t>
      </w:r>
      <w:r w:rsidRPr="008C442F">
        <w:rPr>
          <w:rFonts w:ascii="Times New Roman" w:hAnsi="Times New Roman" w:hint="eastAsia"/>
        </w:rPr>
        <w:t>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一条光线从空气射入水中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请标出它的入射角</w:t>
      </w:r>
      <w:r w:rsidRPr="008C442F">
        <w:rPr>
          <w:rFonts w:ascii="Times New Roman" w:hAnsi="Times New Roman"/>
          <w:i/>
        </w:rPr>
        <w:t>α</w:t>
      </w:r>
      <w:r w:rsidRPr="008C442F">
        <w:rPr>
          <w:rFonts w:ascii="Times New Roman" w:hAnsi="Times New Roman" w:hint="eastAsia"/>
        </w:rPr>
        <w:t>并大致画出折射光线。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51560" cy="917280"/>
            <wp:effectExtent l="0" t="0" r="0" b="0"/>
            <wp:docPr id="80" name="20WLZT93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829686" name="Image002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163115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K3-8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·广州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K3-9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一束由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发出的光射到平面镜表面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点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画出物体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在平面镜中的像</w:t>
      </w:r>
      <w:r w:rsidRPr="008C442F">
        <w:rPr>
          <w:rFonts w:ascii="Times New Roman" w:hAnsi="Times New Roman"/>
          <w:i/>
        </w:rPr>
        <w:t>A'B'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</w:t>
      </w:r>
      <w:r w:rsidRPr="008C442F">
        <w:rPr>
          <w:rFonts w:ascii="Times New Roman" w:hAnsi="Times New Roman" w:hint="eastAsia"/>
        </w:rPr>
        <w:lastRenderedPageBreak/>
        <w:t>画出入射光线</w:t>
      </w:r>
      <w:r w:rsidRPr="008C442F">
        <w:rPr>
          <w:rFonts w:ascii="Times New Roman" w:hAnsi="Times New Roman"/>
          <w:i/>
        </w:rPr>
        <w:t>AO</w:t>
      </w:r>
      <w:r w:rsidRPr="008C442F">
        <w:rPr>
          <w:rFonts w:ascii="Times New Roman" w:hAnsi="Times New Roman" w:hint="eastAsia"/>
        </w:rPr>
        <w:t>的反射光线。</w:t>
      </w:r>
      <w:r w:rsidR="00B269E0" w:rsidRPr="00B269E0">
        <w:rPr>
          <w:rFonts w:ascii="Times New Roman" w:hAnsi="Times New Roman" w:hint="eastAsia"/>
          <w:color w:val="FFFFFF"/>
          <w:sz w:val="4"/>
        </w:rPr>
        <w:t>[</w:t>
      </w:r>
      <w:r w:rsidR="00B269E0" w:rsidRPr="00B269E0">
        <w:rPr>
          <w:rFonts w:ascii="Times New Roman" w:hAnsi="Times New Roman" w:hint="eastAsia"/>
          <w:color w:val="FFFFFF"/>
          <w:sz w:val="4"/>
        </w:rPr>
        <w:t>来源</w:t>
      </w:r>
      <w:r w:rsidR="00B269E0" w:rsidRPr="00B269E0">
        <w:rPr>
          <w:rFonts w:ascii="Times New Roman" w:hAnsi="Times New Roman" w:hint="eastAsia"/>
          <w:color w:val="FFFFFF"/>
          <w:sz w:val="4"/>
        </w:rPr>
        <w:t>:Z&amp;xx&amp;k.Com]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36880" cy="438840"/>
            <wp:effectExtent l="0" t="0" r="0" b="0"/>
            <wp:docPr id="81" name="20WLZT40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526119" name="Image003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80" cy="43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K3-9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在图</w:t>
      </w:r>
      <w:r w:rsidRPr="008C442F">
        <w:rPr>
          <w:rFonts w:ascii="Times New Roman" w:hAnsi="Times New Roman"/>
        </w:rPr>
        <w:t>K3-10</w:t>
      </w:r>
      <w:r w:rsidRPr="008C442F">
        <w:rPr>
          <w:rFonts w:ascii="Times New Roman" w:hAnsi="Times New Roman" w:hint="eastAsia"/>
        </w:rPr>
        <w:t>所示碗中加满水后恰好能看到硬币右边缘。请画出恰好看到右边缘的一条光路。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38080" cy="539640"/>
            <wp:effectExtent l="0" t="0" r="0" b="0"/>
            <wp:docPr id="82" name="20WNW3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315935" name="Image0031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K3-10</w:t>
      </w:r>
    </w:p>
    <w:p w:rsidR="00163115" w:rsidRPr="00163115" w:rsidRDefault="00D37CD8" w:rsidP="00163115">
      <w:pPr>
        <w:spacing w:line="360" w:lineRule="auto"/>
        <w:rPr>
          <w:rFonts w:ascii="Times New Roman" w:hAnsi="Times New Roman"/>
          <w:b/>
        </w:rPr>
      </w:pPr>
      <w:r w:rsidRPr="00163115">
        <w:rPr>
          <w:rFonts w:ascii="Times New Roman" w:hAnsi="Times New Roman" w:hint="eastAsia"/>
          <w:b/>
        </w:rPr>
        <w:t>四、实验探究题</w:t>
      </w:r>
    </w:p>
    <w:p w:rsidR="00163115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K3-11</w:t>
      </w:r>
      <w:r w:rsidRPr="008C442F">
        <w:rPr>
          <w:rFonts w:ascii="Times New Roman" w:hAnsi="Times New Roman" w:hint="eastAsia"/>
        </w:rPr>
        <w:t>所示为光的色散实验示意图。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66680" cy="579240"/>
            <wp:effectExtent l="0" t="0" r="0" b="0"/>
            <wp:docPr id="83" name="17SK1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291759" name="Image003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163115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K3-11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实验中可以观察到白屏从上到下依次分布的色光是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如果我们把一支温度计放在红光外侧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温度计的示数会上升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这种不可见光被我们称为红外线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为了让温度计的示数上升更明显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你的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2032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5036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改进方法是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若在三棱镜与白屏之间插一块红玻璃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则白屏上将会呈现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光。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将红、绿、蓝三种色光等比例混合后会复合成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光。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“探究光的反射规律”的实验装置如图</w:t>
      </w:r>
      <w:r w:rsidRPr="008C442F">
        <w:rPr>
          <w:rFonts w:ascii="Times New Roman" w:hAnsi="Times New Roman"/>
        </w:rPr>
        <w:t>K3-12</w:t>
      </w:r>
      <w:r w:rsidRPr="008C442F">
        <w:rPr>
          <w:rFonts w:ascii="Times New Roman" w:hAnsi="Times New Roman" w:hint="eastAsia"/>
        </w:rPr>
        <w:t>甲所示。平面镜放在水平桌面上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标有刻度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图中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270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394189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未画出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的白色纸板</w:t>
      </w:r>
      <w:r w:rsidRPr="008C442F">
        <w:rPr>
          <w:rFonts w:ascii="Times New Roman" w:hAnsi="Times New Roman"/>
          <w:i/>
        </w:rPr>
        <w:t>ABDC</w:t>
      </w:r>
      <w:r w:rsidRPr="008C442F">
        <w:rPr>
          <w:rFonts w:ascii="Times New Roman" w:hAnsi="Times New Roman" w:hint="eastAsia"/>
        </w:rPr>
        <w:t>能绕垂直于</w:t>
      </w:r>
      <w:r w:rsidRPr="008C442F">
        <w:rPr>
          <w:rFonts w:ascii="Times New Roman" w:hAnsi="Times New Roman"/>
          <w:i/>
        </w:rPr>
        <w:t>CD</w:t>
      </w:r>
      <w:r w:rsidRPr="008C442F">
        <w:rPr>
          <w:rFonts w:ascii="Times New Roman" w:hAnsi="Times New Roman" w:hint="eastAsia"/>
        </w:rPr>
        <w:t>的</w:t>
      </w:r>
      <w:r w:rsidRPr="008C442F">
        <w:rPr>
          <w:rFonts w:ascii="Times New Roman" w:hAnsi="Times New Roman"/>
          <w:i/>
        </w:rPr>
        <w:t>ON</w:t>
      </w:r>
      <w:r w:rsidRPr="008C442F">
        <w:rPr>
          <w:rFonts w:ascii="Times New Roman" w:hAnsi="Times New Roman" w:hint="eastAsia"/>
        </w:rPr>
        <w:t>轴翻转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在纸板上安装一支可在纸板平面内自由移动的激光笔。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51760" cy="859680"/>
            <wp:effectExtent l="0" t="0" r="0" b="0"/>
            <wp:docPr id="84" name="20WLZT94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685707" name="Image003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K3-12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应将纸板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放置于平面镜上。移动激光笔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使入射光束绕入射点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沿逆时针方向转动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可观察到反射光束沿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时针方向转动。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某同学移动激光笔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使入射角为</w:t>
      </w:r>
      <w:r w:rsidRPr="008C442F">
        <w:rPr>
          <w:rFonts w:ascii="Times New Roman" w:hAnsi="Times New Roman"/>
        </w:rPr>
        <w:t>45°,</w:t>
      </w:r>
      <w:r w:rsidRPr="008C442F">
        <w:rPr>
          <w:rFonts w:ascii="Times New Roman" w:hAnsi="Times New Roman" w:hint="eastAsia"/>
        </w:rPr>
        <w:t>测得反射角也为</w:t>
      </w:r>
      <w:r w:rsidRPr="008C442F">
        <w:rPr>
          <w:rFonts w:ascii="Times New Roman" w:hAnsi="Times New Roman"/>
        </w:rPr>
        <w:t>45°,</w:t>
      </w:r>
      <w:r w:rsidRPr="008C442F">
        <w:rPr>
          <w:rFonts w:ascii="Times New Roman" w:hAnsi="Times New Roman" w:hint="eastAsia"/>
        </w:rPr>
        <w:t>由此就得出“光反射时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反射角等于入射角”的结论。你认为他的做法有何不妥之处</w:t>
      </w:r>
      <w:r w:rsidRPr="008C442F">
        <w:rPr>
          <w:rFonts w:ascii="Times New Roman" w:hAnsi="Times New Roman"/>
        </w:rPr>
        <w:t>?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  <w:r w:rsidR="00B269E0" w:rsidRPr="00B269E0">
        <w:rPr>
          <w:rFonts w:ascii="Times New Roman" w:hAnsi="Times New Roman" w:hint="eastAsia"/>
          <w:color w:val="FFFFFF"/>
          <w:sz w:val="4"/>
        </w:rPr>
        <w:t>[</w:t>
      </w:r>
      <w:r w:rsidR="00B269E0" w:rsidRPr="00B269E0">
        <w:rPr>
          <w:rFonts w:ascii="Times New Roman" w:hAnsi="Times New Roman" w:hint="eastAsia"/>
          <w:color w:val="FFFFFF"/>
          <w:sz w:val="4"/>
        </w:rPr>
        <w:t>来源</w:t>
      </w:r>
      <w:r w:rsidR="00B269E0" w:rsidRPr="00B269E0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B269E0" w:rsidRPr="00B269E0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B269E0" w:rsidRPr="00B269E0">
        <w:rPr>
          <w:rFonts w:ascii="Times New Roman" w:hAnsi="Times New Roman" w:hint="eastAsia"/>
          <w:color w:val="FFFFFF"/>
          <w:sz w:val="4"/>
        </w:rPr>
        <w:t>ZXXK]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如图乙所示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将纸板右半部分绕</w:t>
      </w:r>
      <w:r w:rsidRPr="008C442F">
        <w:rPr>
          <w:rFonts w:ascii="Times New Roman" w:hAnsi="Times New Roman"/>
          <w:i/>
        </w:rPr>
        <w:t>ON</w:t>
      </w:r>
      <w:r w:rsidRPr="008C442F">
        <w:rPr>
          <w:rFonts w:ascii="Times New Roman" w:hAnsi="Times New Roman" w:hint="eastAsia"/>
        </w:rPr>
        <w:t>向后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651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074043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翻转任意角度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发现纸板上均无反射光束呈现。此现象说明了</w:t>
      </w:r>
      <w:r w:rsidRPr="008C442F">
        <w:rPr>
          <w:rFonts w:ascii="Times New Roman" w:hAnsi="Times New Roman"/>
        </w:rPr>
        <w:t>: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(4)</w:t>
      </w:r>
      <w:r w:rsidRPr="008C442F">
        <w:rPr>
          <w:rFonts w:ascii="Times New Roman" w:hAnsi="Times New Roman" w:hint="eastAsia"/>
        </w:rPr>
        <w:t>在图甲中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若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2413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278078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将纸板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连同激光笔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绕</w:t>
      </w:r>
      <w:r w:rsidRPr="008C442F">
        <w:rPr>
          <w:rFonts w:ascii="Times New Roman" w:hAnsi="Times New Roman"/>
          <w:i/>
        </w:rPr>
        <w:t>CD</w:t>
      </w:r>
      <w:r w:rsidRPr="008C442F">
        <w:rPr>
          <w:rFonts w:ascii="Times New Roman" w:hAnsi="Times New Roman" w:hint="eastAsia"/>
        </w:rPr>
        <w:t>向后倾斜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此时反射光束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选填字母序号</w:t>
      </w:r>
      <w:r w:rsidRPr="008C442F">
        <w:rPr>
          <w:rFonts w:ascii="Times New Roman" w:hAnsi="Times New Roman"/>
        </w:rPr>
        <w:t>)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仍在纸板上呈现</w:t>
      </w:r>
      <w:r w:rsidRPr="008C442F">
        <w:rPr>
          <w:rFonts w:ascii="Times New Roman" w:hAnsi="Times New Roman" w:hint="eastAsia"/>
        </w:rPr>
        <w:tab/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被纸板挡住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在纸板前方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·绵阳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在“探究光折射时的特点”实验中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让光源发出的一束光从水中以不同的角度射入空气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观察到光束在水中和空气中的径迹如图</w:t>
      </w:r>
      <w:r w:rsidRPr="008C442F">
        <w:rPr>
          <w:rFonts w:ascii="Times New Roman" w:hAnsi="Times New Roman"/>
        </w:rPr>
        <w:t>K3-13</w:t>
      </w:r>
      <w:r w:rsidRPr="008C442F">
        <w:rPr>
          <w:rFonts w:ascii="Times New Roman" w:hAnsi="Times New Roman" w:hint="eastAsia"/>
        </w:rPr>
        <w:t>所示。回答以下问题</w:t>
      </w:r>
      <w:r w:rsidRPr="008C442F">
        <w:rPr>
          <w:rFonts w:ascii="Times New Roman" w:hAnsi="Times New Roman"/>
        </w:rPr>
        <w:t>: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41760" cy="600480"/>
            <wp:effectExtent l="0" t="0" r="0" b="0"/>
            <wp:docPr id="85" name="图K3-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078261" name="Image0034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K3-13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此现象说明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选填字母序号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光路可逆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proofErr w:type="gramStart"/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proofErr w:type="gramEnd"/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397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41316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光在水面只发生了折射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光在水面只发生了反射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光在水面既发生了折射又发生了反射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增大这一束光与竖直方向的夹角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发现射入空气的光的径迹与竖直方向的夹角也增大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此现象说明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选填字母序号</w:t>
      </w:r>
      <w:r w:rsidRPr="008C442F">
        <w:rPr>
          <w:rFonts w:ascii="Times New Roman" w:hAnsi="Times New Roman"/>
        </w:rPr>
        <w:t>)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入射角增大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折射角减小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入射角增大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折射角增大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折射角的大小与入射角的大小成正比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折射角的正弦值与入射角的正弦值成正比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让这一束光垂直于水面射入空气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传播方向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选填字母序号</w:t>
      </w:r>
      <w:r w:rsidRPr="008C442F">
        <w:rPr>
          <w:rFonts w:ascii="Times New Roman" w:hAnsi="Times New Roman"/>
        </w:rPr>
        <w:t>) </w:t>
      </w:r>
      <w:r w:rsidR="00B269E0" w:rsidRPr="00B269E0">
        <w:rPr>
          <w:rFonts w:ascii="Times New Roman" w:hAnsi="Times New Roman" w:hint="eastAsia"/>
          <w:color w:val="FFFFFF"/>
          <w:sz w:val="4"/>
        </w:rPr>
        <w:t>[</w:t>
      </w:r>
      <w:r w:rsidR="00B269E0" w:rsidRPr="00B269E0">
        <w:rPr>
          <w:rFonts w:ascii="Times New Roman" w:hAnsi="Times New Roman" w:hint="eastAsia"/>
          <w:color w:val="FFFFFF"/>
          <w:sz w:val="4"/>
        </w:rPr>
        <w:t>来源</w:t>
      </w:r>
      <w:r w:rsidR="00B269E0" w:rsidRPr="00B269E0">
        <w:rPr>
          <w:rFonts w:ascii="Times New Roman" w:hAnsi="Times New Roman" w:hint="eastAsia"/>
          <w:color w:val="FFFFFF"/>
          <w:sz w:val="4"/>
        </w:rPr>
        <w:t>:</w:t>
      </w:r>
      <w:r w:rsidR="00B269E0" w:rsidRPr="00B269E0">
        <w:rPr>
          <w:rFonts w:ascii="Times New Roman" w:hAnsi="Times New Roman" w:hint="eastAsia"/>
          <w:color w:val="FFFFFF"/>
          <w:sz w:val="4"/>
        </w:rPr>
        <w:t>学</w:t>
      </w:r>
      <w:r w:rsidR="00B269E0" w:rsidRPr="00B269E0">
        <w:rPr>
          <w:rFonts w:ascii="Times New Roman" w:hAnsi="Times New Roman" w:hint="eastAsia"/>
          <w:color w:val="FFFFFF"/>
          <w:sz w:val="4"/>
        </w:rPr>
        <w:t>#</w:t>
      </w:r>
      <w:r w:rsidR="00B269E0" w:rsidRPr="00B269E0">
        <w:rPr>
          <w:rFonts w:ascii="Times New Roman" w:hAnsi="Times New Roman" w:hint="eastAsia"/>
          <w:color w:val="FFFFFF"/>
          <w:sz w:val="4"/>
        </w:rPr>
        <w:t>科</w:t>
      </w:r>
      <w:r w:rsidR="00B269E0" w:rsidRPr="00B269E0">
        <w:rPr>
          <w:rFonts w:ascii="Times New Roman" w:hAnsi="Times New Roman" w:hint="eastAsia"/>
          <w:color w:val="FFFFFF"/>
          <w:sz w:val="4"/>
        </w:rPr>
        <w:t>#</w:t>
      </w:r>
      <w:r w:rsidR="00B269E0" w:rsidRPr="00B269E0">
        <w:rPr>
          <w:rFonts w:ascii="Times New Roman" w:hAnsi="Times New Roman" w:hint="eastAsia"/>
          <w:color w:val="FFFFFF"/>
          <w:sz w:val="4"/>
        </w:rPr>
        <w:t>网</w:t>
      </w:r>
      <w:r w:rsidR="00B269E0" w:rsidRPr="00B269E0">
        <w:rPr>
          <w:rFonts w:ascii="Times New Roman" w:hAnsi="Times New Roman" w:hint="eastAsia"/>
          <w:color w:val="FFFFFF"/>
          <w:sz w:val="4"/>
        </w:rPr>
        <w:t>Z#X#X#K]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向右偏</w:t>
      </w:r>
      <w:r w:rsidRPr="008C442F">
        <w:rPr>
          <w:rFonts w:ascii="Times New Roman" w:hAnsi="Times New Roman" w:hint="eastAsia"/>
        </w:rPr>
        <w:tab/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向左偏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不偏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在“探究平面镜成像特点”的实验中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我们一般选用玻璃板代替平面镜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这样既能看见物体的像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也能透过玻璃板看见另一侧的物体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便于确定像的位置。但在实验中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由于玻璃板前后两个面都能成像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778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67440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且玻璃板的厚度对探究成像规律也有影响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聪明的小明利用生活中梳洗用的两块小镜子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该小镜子的前表面为反射面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也完成了实验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小明的实验步骤如下</w:t>
      </w:r>
      <w:r w:rsidRPr="008C442F">
        <w:rPr>
          <w:rFonts w:ascii="Times New Roman" w:hAnsi="Times New Roman"/>
        </w:rPr>
        <w:t>: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791800" cy="795600"/>
            <wp:effectExtent l="0" t="0" r="0" b="0"/>
            <wp:docPr id="1" name="19WL1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183321" name="Image003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80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K3-14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K3-14</w:t>
      </w:r>
      <w:r w:rsidRPr="008C442F">
        <w:rPr>
          <w:rFonts w:ascii="Times New Roman" w:hAnsi="Times New Roman" w:hint="eastAsia"/>
        </w:rPr>
        <w:t>甲所示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将两块小镜子分开一定距离固定于不锈钢框架上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将铅笔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放在小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524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695105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镜子前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可以看见铅笔通过平面镜成上下两段不完整的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选填“虚”或“实”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像。此</w:t>
      </w:r>
      <w:proofErr w:type="gramStart"/>
      <w:r w:rsidRPr="008C442F">
        <w:rPr>
          <w:rFonts w:ascii="Times New Roman" w:hAnsi="Times New Roman" w:hint="eastAsia"/>
        </w:rPr>
        <w:t>像虽然不完整</w:t>
      </w:r>
      <w:r w:rsidRPr="008C442F">
        <w:rPr>
          <w:rFonts w:ascii="Times New Roman" w:hAnsi="Times New Roman"/>
        </w:rPr>
        <w:t>,</w:t>
      </w:r>
      <w:proofErr w:type="gramEnd"/>
      <w:r w:rsidRPr="008C442F">
        <w:rPr>
          <w:rFonts w:ascii="Times New Roman" w:hAnsi="Times New Roman" w:hint="eastAsia"/>
        </w:rPr>
        <w:t>但比玻璃板成像要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小明用与铅笔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完全一样的铅笔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找到了铅笔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像的位置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他具体的操作是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为了消除小镜子厚度对物距和像距测量的影响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小明用图乙的方法测出了物距和像距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图丙为图乙的简化图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图丙中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BD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BC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表示像距。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在“初识光的折射现象”和“探究光的折射特点”实验中</w:t>
      </w:r>
      <w:r w:rsidRPr="008C442F">
        <w:rPr>
          <w:rFonts w:ascii="Times New Roman" w:hAnsi="Times New Roman"/>
        </w:rPr>
        <w:t>:</w:t>
      </w:r>
    </w:p>
    <w:p w:rsidR="00163115" w:rsidRPr="00AD3A7D" w:rsidRDefault="00D37CD8" w:rsidP="00163115">
      <w:pPr>
        <w:spacing w:line="360" w:lineRule="auto"/>
        <w:rPr>
          <w:rFonts w:ascii="Times New Roman" w:hAnsi="Times New Roman"/>
          <w:spacing w:val="6"/>
        </w:rPr>
      </w:pPr>
      <w:r w:rsidRPr="00AD3A7D">
        <w:rPr>
          <w:rFonts w:ascii="Times New Roman" w:hAnsi="Times New Roman"/>
          <w:spacing w:val="6"/>
        </w:rPr>
        <w:t>(1)</w:t>
      </w:r>
      <w:r w:rsidRPr="00AD3A7D">
        <w:rPr>
          <w:rFonts w:ascii="Times New Roman" w:hAnsi="Times New Roman" w:hint="eastAsia"/>
          <w:spacing w:val="6"/>
        </w:rPr>
        <w:t>如图</w:t>
      </w:r>
      <w:r w:rsidRPr="00AD3A7D">
        <w:rPr>
          <w:rFonts w:ascii="Times New Roman" w:hAnsi="Times New Roman"/>
          <w:spacing w:val="6"/>
        </w:rPr>
        <w:t>K3-15</w:t>
      </w:r>
      <w:r w:rsidRPr="00AD3A7D">
        <w:rPr>
          <w:rFonts w:ascii="Times New Roman" w:hAnsi="Times New Roman" w:hint="eastAsia"/>
          <w:spacing w:val="6"/>
        </w:rPr>
        <w:t>甲所示</w:t>
      </w:r>
      <w:r w:rsidRPr="00AD3A7D">
        <w:rPr>
          <w:rFonts w:ascii="Times New Roman" w:hAnsi="Times New Roman"/>
          <w:spacing w:val="6"/>
        </w:rPr>
        <w:t>,</w:t>
      </w:r>
      <w:r w:rsidRPr="00AD3A7D">
        <w:rPr>
          <w:rFonts w:ascii="Times New Roman" w:hAnsi="Times New Roman" w:hint="eastAsia"/>
          <w:spacing w:val="6"/>
        </w:rPr>
        <w:t>小明将一束激光射至</w:t>
      </w:r>
      <w:r w:rsidRPr="00AD3A7D">
        <w:rPr>
          <w:rFonts w:ascii="Times New Roman" w:hAnsi="Times New Roman"/>
          <w:i/>
          <w:spacing w:val="6"/>
        </w:rPr>
        <w:t>P</w:t>
      </w:r>
      <w:r w:rsidRPr="00AD3A7D">
        <w:rPr>
          <w:rFonts w:ascii="Times New Roman" w:hAnsi="Times New Roman" w:hint="eastAsia"/>
          <w:spacing w:val="6"/>
        </w:rPr>
        <w:t>点</w:t>
      </w:r>
      <w:r w:rsidRPr="00AD3A7D">
        <w:rPr>
          <w:rFonts w:ascii="Times New Roman" w:hAnsi="Times New Roman"/>
          <w:spacing w:val="6"/>
        </w:rPr>
        <w:t>,</w:t>
      </w:r>
      <w:r w:rsidRPr="00AD3A7D">
        <w:rPr>
          <w:rFonts w:ascii="Times New Roman" w:hAnsi="Times New Roman" w:hint="eastAsia"/>
          <w:spacing w:val="6"/>
        </w:rPr>
        <w:t>形成一个光斑</w:t>
      </w:r>
      <w:r w:rsidRPr="00AD3A7D">
        <w:rPr>
          <w:rFonts w:ascii="Times New Roman" w:hAnsi="Times New Roman"/>
          <w:spacing w:val="6"/>
        </w:rPr>
        <w:t>,</w:t>
      </w:r>
      <w:r w:rsidRPr="00AD3A7D">
        <w:rPr>
          <w:rFonts w:ascii="Times New Roman" w:hAnsi="Times New Roman" w:hint="eastAsia"/>
          <w:spacing w:val="6"/>
        </w:rPr>
        <w:t>向水槽内慢慢注水</w:t>
      </w:r>
      <w:r w:rsidRPr="00AD3A7D">
        <w:rPr>
          <w:rFonts w:ascii="Times New Roman" w:hAnsi="Times New Roman"/>
          <w:spacing w:val="6"/>
        </w:rPr>
        <w:t>,</w:t>
      </w:r>
      <w:r w:rsidRPr="00AD3A7D">
        <w:rPr>
          <w:rFonts w:ascii="Times New Roman" w:hAnsi="Times New Roman" w:hint="eastAsia"/>
          <w:spacing w:val="6"/>
        </w:rPr>
        <w:t>水槽底部光斑的位置将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选填“向左移动”“向右移动”或“不动”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这说明光从空气斜射入水中时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传播方向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选填“会”或“不会”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发生偏折。实验中光在空气中的传播路径并不清晰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为解决此问题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他在水面上方喷了一些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AD3A7D">
        <w:rPr>
          <w:rFonts w:ascii="Times New Roman" w:hAnsi="Times New Roman" w:hint="eastAsia"/>
          <w:i/>
          <w:u w:val="single" w:color="000000"/>
        </w:rPr>
        <w:t xml:space="preserve">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57880" cy="2624400"/>
            <wp:effectExtent l="0" t="0" r="0" b="0"/>
            <wp:docPr id="2" name="20WLZT97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16105" name="Image0036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880" cy="26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C442F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K3-15</w:t>
      </w:r>
    </w:p>
    <w:p w:rsidR="00163115" w:rsidRPr="008C442F" w:rsidRDefault="00D37CD8" w:rsidP="0016311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如图乙所示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小明继续探究光从空气射入水中时的折射特点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他使用可折转的光屏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是为了探究折射光线、入射光线和法线是否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F0534D" w:rsidRPr="00170D43" w:rsidRDefault="00D37CD8" w:rsidP="00170D4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如图丙所示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他将光沿着</w:t>
      </w:r>
      <w:r w:rsidRPr="008C442F">
        <w:rPr>
          <w:rFonts w:ascii="Times New Roman" w:hAnsi="Times New Roman"/>
          <w:i/>
        </w:rPr>
        <w:t>AO</w:t>
      </w:r>
      <w:r w:rsidRPr="008C442F">
        <w:rPr>
          <w:rFonts w:ascii="Times New Roman" w:hAnsi="Times New Roman" w:hint="eastAsia"/>
        </w:rPr>
        <w:t>方向射向水面上的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点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光在水中沿着</w:t>
      </w:r>
      <w:r w:rsidRPr="008C442F">
        <w:rPr>
          <w:rFonts w:ascii="Times New Roman" w:hAnsi="Times New Roman"/>
          <w:i/>
        </w:rPr>
        <w:t>OB</w:t>
      </w:r>
      <w:r w:rsidRPr="008C442F">
        <w:rPr>
          <w:rFonts w:ascii="Times New Roman" w:hAnsi="Times New Roman" w:hint="eastAsia"/>
        </w:rPr>
        <w:t>方向射出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调整</w:t>
      </w:r>
      <w:proofErr w:type="gramStart"/>
      <w:r w:rsidRPr="008C442F">
        <w:rPr>
          <w:rFonts w:ascii="Times New Roman" w:hAnsi="Times New Roman" w:hint="eastAsia"/>
        </w:rPr>
        <w:t>激光笔使入射光</w:t>
      </w:r>
      <w:proofErr w:type="gramEnd"/>
      <w:r w:rsidRPr="008C442F">
        <w:rPr>
          <w:rFonts w:ascii="Times New Roman" w:hAnsi="Times New Roman" w:hint="eastAsia"/>
        </w:rPr>
        <w:t>逐步偏向法线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折射光也逐步偏向法线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说明光从空气斜射入水中时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入射角减小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折射角随之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选填“增大”“减小”或“不变”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。当光沿着</w:t>
      </w:r>
      <w:r w:rsidRPr="008C442F">
        <w:rPr>
          <w:rFonts w:ascii="Times New Roman" w:hAnsi="Times New Roman"/>
          <w:i/>
        </w:rPr>
        <w:t>NO</w:t>
      </w:r>
      <w:r w:rsidRPr="008C442F">
        <w:rPr>
          <w:rFonts w:ascii="Times New Roman" w:hAnsi="Times New Roman" w:hint="eastAsia"/>
        </w:rPr>
        <w:t>方向射入时会沿</w:t>
      </w:r>
      <w:r w:rsidRPr="008C442F">
        <w:rPr>
          <w:rFonts w:ascii="Times New Roman" w:hAnsi="Times New Roman"/>
          <w:i/>
        </w:rPr>
        <w:t>ON'</w:t>
      </w:r>
      <w:r w:rsidRPr="008C442F">
        <w:rPr>
          <w:rFonts w:ascii="Times New Roman" w:hAnsi="Times New Roman" w:hint="eastAsia"/>
        </w:rPr>
        <w:t>方向射出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此时折射角为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proofErr w:type="gramEnd"/>
      <w:r w:rsidRPr="008C442F">
        <w:rPr>
          <w:rFonts w:ascii="Times New Roman" w:hAnsi="Times New Roman" w:hint="eastAsia"/>
        </w:rPr>
        <w:t>度。</w:t>
      </w:r>
      <w:r w:rsidRPr="008C442F">
        <w:rPr>
          <w:rFonts w:ascii="Times New Roman" w:hAnsi="Times New Roman" w:hint="eastAsia"/>
        </w:rPr>
        <w:t> </w:t>
      </w:r>
    </w:p>
    <w:p w:rsidR="000F21D4" w:rsidRDefault="00D37CD8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D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透过玻璃杯看远处物体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看到的为光的折射形成的像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倒影为平面镜成像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是光的反射现象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用放大镜看指纹看到的为光的折射形成的像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日食为光的直线传播形成的现象。故选</w:t>
      </w:r>
      <w:r w:rsidRPr="008D7E8A">
        <w:rPr>
          <w:rFonts w:ascii="Times New Roman" w:hAnsi="Times New Roman"/>
        </w:rPr>
        <w:t>D</w:t>
      </w:r>
      <w:r w:rsidRPr="008D7E8A">
        <w:rPr>
          <w:rFonts w:ascii="Times New Roman" w:hAnsi="Times New Roman" w:hint="eastAsia"/>
        </w:rPr>
        <w:t>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/>
          <w:i/>
        </w:rPr>
        <w:t xml:space="preserve">　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“以铜为镜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可以正衣冠”的意思是一个人用铜鉴当镜子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可以照见衣帽是不是穿戴得端正。这种镜一面磨光发亮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一面铸刻花纹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较光亮的一面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可以照出人的基本模样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运用了平面镜成像的原理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属于光的反射现象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 w:hint="eastAsia"/>
        </w:rPr>
        <w:t>选项符合题意。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4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看到水中“树木”属于平面镜成像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平面镜成像原理是光的反射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所成的像是虚像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而</w:t>
      </w:r>
      <w:r w:rsidRPr="008D7E8A">
        <w:rPr>
          <w:rFonts w:ascii="Times New Roman" w:hAnsi="Times New Roman"/>
        </w:rPr>
        <w:t>A</w:t>
      </w:r>
      <w:r w:rsidRPr="008D7E8A">
        <w:rPr>
          <w:rFonts w:ascii="Times New Roman" w:hAnsi="Times New Roman" w:hint="eastAsia"/>
        </w:rPr>
        <w:t>、</w:t>
      </w:r>
      <w:r w:rsidRPr="008D7E8A">
        <w:rPr>
          <w:rFonts w:ascii="Times New Roman" w:hAnsi="Times New Roman"/>
        </w:rPr>
        <w:t>C</w:t>
      </w:r>
      <w:r w:rsidRPr="008D7E8A">
        <w:rPr>
          <w:rFonts w:ascii="Times New Roman" w:hAnsi="Times New Roman" w:hint="eastAsia"/>
        </w:rPr>
        <w:t>两图中光线从水中发出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图</w:t>
      </w:r>
      <w:r w:rsidRPr="008D7E8A">
        <w:rPr>
          <w:rFonts w:ascii="Times New Roman" w:hAnsi="Times New Roman"/>
        </w:rPr>
        <w:t>D</w:t>
      </w:r>
      <w:r w:rsidRPr="008D7E8A">
        <w:rPr>
          <w:rFonts w:ascii="Times New Roman" w:hAnsi="Times New Roman" w:hint="eastAsia"/>
        </w:rPr>
        <w:t>中光线由眼睛处发出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</w:rPr>
        <w:t>A</w:t>
      </w:r>
      <w:r w:rsidRPr="008D7E8A">
        <w:rPr>
          <w:rFonts w:ascii="Times New Roman" w:hAnsi="Times New Roman" w:hint="eastAsia"/>
        </w:rPr>
        <w:t>、</w:t>
      </w:r>
      <w:r w:rsidRPr="008D7E8A">
        <w:rPr>
          <w:rFonts w:ascii="Times New Roman" w:hAnsi="Times New Roman"/>
        </w:rPr>
        <w:t>C</w:t>
      </w:r>
      <w:r w:rsidRPr="008D7E8A">
        <w:rPr>
          <w:rFonts w:ascii="Times New Roman" w:hAnsi="Times New Roman" w:hint="eastAsia"/>
        </w:rPr>
        <w:t>、</w:t>
      </w:r>
      <w:r w:rsidRPr="008D7E8A">
        <w:rPr>
          <w:rFonts w:ascii="Times New Roman" w:hAnsi="Times New Roman"/>
        </w:rPr>
        <w:t>D</w:t>
      </w:r>
      <w:r w:rsidRPr="008D7E8A">
        <w:rPr>
          <w:rFonts w:ascii="Times New Roman" w:hAnsi="Times New Roman" w:hint="eastAsia"/>
        </w:rPr>
        <w:t>错误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只有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 w:hint="eastAsia"/>
        </w:rPr>
        <w:t>正确。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5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C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将平面镜竖直向上移动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保持入射光线不变的情况下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入射点向右移动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则反射光线也向右平移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光斑会向上移动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方法可行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/>
        </w:rPr>
        <w:t>C</w:t>
      </w:r>
      <w:r w:rsidRPr="008D7E8A">
        <w:rPr>
          <w:rFonts w:ascii="Times New Roman" w:hAnsi="Times New Roman" w:hint="eastAsia"/>
        </w:rPr>
        <w:t>正确。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6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A</w:t>
      </w:r>
      <w:r w:rsidRPr="008D7E8A">
        <w:rPr>
          <w:rFonts w:ascii="Times New Roman" w:hAnsi="Times New Roman"/>
          <w:i/>
        </w:rPr>
        <w:t xml:space="preserve">　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7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镜面反射和漫反射都遵循光的反射定律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</w:rPr>
        <w:t>A</w:t>
      </w:r>
      <w:r w:rsidRPr="008D7E8A">
        <w:rPr>
          <w:rFonts w:ascii="Times New Roman" w:hAnsi="Times New Roman" w:hint="eastAsia"/>
        </w:rPr>
        <w:t>错误。光从空气斜射入水中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折射角小于入射角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折射光线偏向法线方向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由于有一部分光在水面处发生了反射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返回空气中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所以折射光线比入射光线弱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 w:hint="eastAsia"/>
        </w:rPr>
        <w:t>正确。光的三原色为红、绿、蓝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这三种光等比例混合可得到白光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</w:rPr>
        <w:t>C</w:t>
      </w:r>
      <w:r w:rsidRPr="008D7E8A">
        <w:rPr>
          <w:rFonts w:ascii="Times New Roman" w:hAnsi="Times New Roman" w:hint="eastAsia"/>
        </w:rPr>
        <w:t>错误。红外线最显著的特点是热效应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紫外线能使荧光物质发光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</w:rPr>
        <w:t>D</w:t>
      </w:r>
      <w:r w:rsidRPr="008D7E8A">
        <w:rPr>
          <w:rFonts w:ascii="Times New Roman" w:hAnsi="Times New Roman" w:hint="eastAsia"/>
        </w:rPr>
        <w:t>错误。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8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一条直线</w:t>
      </w:r>
      <w:r w:rsidRPr="008D7E8A">
        <w:rPr>
          <w:rFonts w:ascii="Times New Roman" w:hAnsi="Times New Roman"/>
          <w:i/>
        </w:rPr>
        <w:t xml:space="preserve">　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 w:hint="eastAsia"/>
        </w:rPr>
        <w:t>光在同种均匀介质中沿直线传播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 w:hint="eastAsia"/>
        </w:rPr>
        <w:t>倒立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9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虚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不变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镜面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平板玻璃相当于平面镜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它可以成等大的虚像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由于平面镜成像时像和</w:t>
      </w:r>
      <w:proofErr w:type="gramStart"/>
      <w:r w:rsidRPr="008D7E8A">
        <w:rPr>
          <w:rFonts w:ascii="Times New Roman" w:hAnsi="Times New Roman" w:hint="eastAsia"/>
        </w:rPr>
        <w:t>物是</w:t>
      </w:r>
      <w:proofErr w:type="gramEnd"/>
      <w:r w:rsidRPr="008D7E8A">
        <w:rPr>
          <w:rFonts w:ascii="Times New Roman" w:hAnsi="Times New Roman" w:hint="eastAsia"/>
        </w:rPr>
        <w:t>等大的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所以人靠近幕墙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像的大小不变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玻璃幕墙表面光滑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会发生镜面反射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容易造成光污染。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10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反射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扩散</w:t>
      </w:r>
      <w:r w:rsidRPr="008D7E8A">
        <w:rPr>
          <w:rFonts w:ascii="Times New Roman" w:hAnsi="Times New Roman"/>
          <w:i/>
        </w:rPr>
        <w:t xml:space="preserve">　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 w:hint="eastAsia"/>
        </w:rPr>
        <w:t>折射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虚</w:t>
      </w:r>
      <w:r w:rsidR="00B269E0" w:rsidRPr="00B269E0">
        <w:rPr>
          <w:rFonts w:ascii="Times New Roman" w:hAnsi="Times New Roman" w:hint="eastAsia"/>
          <w:color w:val="FFFFFF"/>
          <w:sz w:val="4"/>
        </w:rPr>
        <w:t>[</w:t>
      </w:r>
      <w:r w:rsidR="00B269E0" w:rsidRPr="00B269E0">
        <w:rPr>
          <w:rFonts w:ascii="Times New Roman" w:hAnsi="Times New Roman" w:hint="eastAsia"/>
          <w:color w:val="FFFFFF"/>
          <w:sz w:val="4"/>
        </w:rPr>
        <w:t>来源</w:t>
      </w:r>
      <w:r w:rsidR="00B269E0" w:rsidRPr="00B269E0">
        <w:rPr>
          <w:rFonts w:ascii="Times New Roman" w:hAnsi="Times New Roman" w:hint="eastAsia"/>
          <w:color w:val="FFFFFF"/>
          <w:sz w:val="4"/>
        </w:rPr>
        <w:t>:Zxxk.Com]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11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proofErr w:type="gramStart"/>
      <w:r w:rsidRPr="008D7E8A">
        <w:rPr>
          <w:rFonts w:ascii="Times New Roman" w:hAnsi="Times New Roman" w:hint="eastAsia"/>
        </w:rPr>
        <w:t>光沿直线传播</w:t>
      </w:r>
      <w:proofErr w:type="gramEnd"/>
      <w:r w:rsidRPr="008D7E8A">
        <w:rPr>
          <w:rFonts w:ascii="Times New Roman" w:hAnsi="Times New Roman"/>
          <w:i/>
        </w:rPr>
        <w:t xml:space="preserve">　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浅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反射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树下一个个圆形的小光斑属于小孔成像现象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是</w:t>
      </w:r>
      <w:proofErr w:type="gramStart"/>
      <w:r w:rsidRPr="008D7E8A">
        <w:rPr>
          <w:rFonts w:ascii="Times New Roman" w:hAnsi="Times New Roman" w:hint="eastAsia"/>
        </w:rPr>
        <w:t>由光沿直线传播</w:t>
      </w:r>
      <w:proofErr w:type="gramEnd"/>
      <w:r w:rsidRPr="008D7E8A">
        <w:rPr>
          <w:rFonts w:ascii="Times New Roman" w:hAnsi="Times New Roman" w:hint="eastAsia"/>
        </w:rPr>
        <w:t>形成的太阳的“像”。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看到湖水中游动的“鱼”是光的折射现象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比鱼的实际位置浅。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湖中孔桥的“倒影”属于平面镜成像</w:t>
      </w:r>
      <w:r w:rsidR="00B269E0">
        <w:rPr>
          <w:rFonts w:ascii="Times New Roman" w:hAnsi="Times New Roman"/>
          <w:noProof/>
        </w:rPr>
        <w:drawing>
          <wp:inline distT="0" distB="0" distL="0" distR="0">
            <wp:extent cx="2286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45163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是光的反射现象。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12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 w:hint="eastAsia"/>
        </w:rPr>
        <w:t xml:space="preserve"> 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65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lastRenderedPageBreak/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 w:hint="eastAsia"/>
        </w:rPr>
        <w:t>根据平面镜成像的特点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像与物到平面镜的距离相等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故小明在镜中的像到镜面的距离为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 w:hint="eastAsia"/>
        </w:rPr>
        <w:t xml:space="preserve"> </w:t>
      </w:r>
      <w:r w:rsidRPr="008D7E8A">
        <w:rPr>
          <w:rFonts w:ascii="Times New Roman" w:hAnsi="Times New Roman"/>
        </w:rPr>
        <w:t>m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像和</w:t>
      </w:r>
      <w:proofErr w:type="gramStart"/>
      <w:r w:rsidRPr="008D7E8A">
        <w:rPr>
          <w:rFonts w:ascii="Times New Roman" w:hAnsi="Times New Roman" w:hint="eastAsia"/>
        </w:rPr>
        <w:t>物的</w:t>
      </w:r>
      <w:proofErr w:type="gramEnd"/>
      <w:r w:rsidRPr="008D7E8A">
        <w:rPr>
          <w:rFonts w:ascii="Times New Roman" w:hAnsi="Times New Roman" w:hint="eastAsia"/>
        </w:rPr>
        <w:t>大小总是相等的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无论物体与平面镜的距离如何变化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它在平面镜中所成的像的大小始终不变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与物体的大小总一样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故小明在镜中像的高度为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65</w:t>
      </w:r>
      <w:r w:rsidRPr="008D7E8A">
        <w:rPr>
          <w:rFonts w:ascii="Times New Roman" w:hAnsi="Times New Roman" w:hint="eastAsia"/>
        </w:rPr>
        <w:t xml:space="preserve"> </w:t>
      </w:r>
      <w:r w:rsidRPr="008D7E8A">
        <w:rPr>
          <w:rFonts w:ascii="Times New Roman" w:hAnsi="Times New Roman"/>
        </w:rPr>
        <w:t>m</w:t>
      </w:r>
      <w:r w:rsidRPr="008D7E8A">
        <w:rPr>
          <w:rFonts w:ascii="Times New Roman" w:hAnsi="Times New Roman" w:hint="eastAsia"/>
        </w:rPr>
        <w:t>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13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圆形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直线传播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大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正方形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14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如图所示</w:t>
      </w:r>
    </w:p>
    <w:p w:rsidR="00163115" w:rsidRPr="008D7E8A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D7E8A">
        <w:rPr>
          <w:rFonts w:ascii="Times New Roman" w:hAnsi="Times New Roman"/>
          <w:noProof/>
        </w:rPr>
        <w:drawing>
          <wp:inline distT="0" distB="0" distL="0" distR="0">
            <wp:extent cx="1124640" cy="768240"/>
            <wp:effectExtent l="0" t="0" r="0" b="0"/>
            <wp:docPr id="86" name="20WLZT87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791153" name="Image002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64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15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如图所示</w:t>
      </w:r>
    </w:p>
    <w:p w:rsidR="00163115" w:rsidRPr="008D7E8A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D7E8A">
        <w:rPr>
          <w:rFonts w:ascii="Times New Roman" w:hAnsi="Times New Roman"/>
          <w:noProof/>
        </w:rPr>
        <w:drawing>
          <wp:inline distT="0" distB="0" distL="0" distR="0">
            <wp:extent cx="1051560" cy="917280"/>
            <wp:effectExtent l="0" t="0" r="0" b="0"/>
            <wp:docPr id="87" name="20WLZT938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527570" name="Image002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16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如图所示</w:t>
      </w:r>
    </w:p>
    <w:p w:rsidR="00163115" w:rsidRPr="008D7E8A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D7E8A">
        <w:rPr>
          <w:rFonts w:ascii="Times New Roman" w:hAnsi="Times New Roman"/>
          <w:noProof/>
        </w:rPr>
        <w:drawing>
          <wp:inline distT="0" distB="0" distL="0" distR="0">
            <wp:extent cx="1136880" cy="941760"/>
            <wp:effectExtent l="0" t="0" r="0" b="0"/>
            <wp:docPr id="88" name="20WLZT40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101075" name="Image0022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88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17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 w:hint="eastAsia"/>
        </w:rPr>
        <w:t>如图所示</w:t>
      </w:r>
    </w:p>
    <w:p w:rsidR="00163115" w:rsidRPr="008D7E8A" w:rsidRDefault="00D37CD8" w:rsidP="00163115">
      <w:pPr>
        <w:spacing w:line="360" w:lineRule="auto"/>
        <w:jc w:val="center"/>
        <w:rPr>
          <w:rFonts w:ascii="Times New Roman" w:hAnsi="Times New Roman"/>
        </w:rPr>
      </w:pPr>
      <w:r w:rsidRPr="008D7E8A">
        <w:rPr>
          <w:rFonts w:ascii="Times New Roman" w:hAnsi="Times New Roman"/>
          <w:noProof/>
        </w:rPr>
        <w:drawing>
          <wp:inline distT="0" distB="0" distL="0" distR="0">
            <wp:extent cx="838080" cy="539640"/>
            <wp:effectExtent l="0" t="0" r="0" b="0"/>
            <wp:docPr id="89" name="20WNW365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509857" name="Image0023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18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红、橙、黄、绿、蓝、</w:t>
      </w:r>
      <w:proofErr w:type="gramStart"/>
      <w:r w:rsidRPr="008D7E8A">
        <w:rPr>
          <w:rFonts w:ascii="Times New Roman" w:hAnsi="Times New Roman" w:hint="eastAsia"/>
        </w:rPr>
        <w:t>靛</w:t>
      </w:r>
      <w:proofErr w:type="gramEnd"/>
      <w:r w:rsidRPr="008D7E8A">
        <w:rPr>
          <w:rFonts w:ascii="Times New Roman" w:hAnsi="Times New Roman" w:hint="eastAsia"/>
        </w:rPr>
        <w:t>、紫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将温度计的玻璃泡涂黑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红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4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白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19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垂直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 w:hint="eastAsia"/>
        </w:rPr>
        <w:t>或竖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1524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51901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7E8A">
        <w:rPr>
          <w:rFonts w:ascii="Times New Roman" w:hAnsi="Times New Roman" w:hint="eastAsia"/>
        </w:rPr>
        <w:t>直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顺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一次实验得到的结论具有偶然性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反射光线、入射光线和法线在同一平面内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4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/>
        </w:rPr>
        <w:t>C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实验前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应将纸板垂直放置于平面镜上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便于观测反射光线。入射光束绕入射点</w:t>
      </w:r>
      <w:r w:rsidRPr="008D7E8A">
        <w:rPr>
          <w:rFonts w:ascii="Times New Roman" w:hAnsi="Times New Roman"/>
          <w:i/>
        </w:rPr>
        <w:t>O</w:t>
      </w:r>
      <w:r w:rsidRPr="008D7E8A">
        <w:rPr>
          <w:rFonts w:ascii="Times New Roman" w:hAnsi="Times New Roman" w:hint="eastAsia"/>
        </w:rPr>
        <w:t>沿逆时针方向转动时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入射角增大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反射角也会相应增大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因此反射光线远离法线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即顺时针转动。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一次实验得出的结论具有偶然性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为了得出普遍规律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一般采用多次测量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多次实验从而避免实验的偶然性。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将纸板右半部分绕</w:t>
      </w:r>
      <w:r w:rsidRPr="008D7E8A">
        <w:rPr>
          <w:rFonts w:ascii="Times New Roman" w:hAnsi="Times New Roman"/>
          <w:i/>
        </w:rPr>
        <w:t>ON</w:t>
      </w:r>
      <w:r w:rsidRPr="008D7E8A">
        <w:rPr>
          <w:rFonts w:ascii="Times New Roman" w:hAnsi="Times New Roman" w:hint="eastAsia"/>
        </w:rPr>
        <w:t>向后翻转任意角度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发现纸板上均无反射光束呈现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此现象说明了反射光线、入射光线和法线</w:t>
      </w:r>
      <w:r w:rsidRPr="008D7E8A">
        <w:rPr>
          <w:rFonts w:ascii="Times New Roman" w:hAnsi="Times New Roman" w:hint="eastAsia"/>
        </w:rPr>
        <w:lastRenderedPageBreak/>
        <w:t>在同一平面内。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4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无论入射光线怎样移动变化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法线始终是垂直于镜面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且满足反射光线、入射光线、法线在同一平面内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反射光线、入射光线分居在法线两侧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因此入射光线向后倾斜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那么反射光线就会出现在纸板前方。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20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/>
        </w:rPr>
        <w:t>D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/>
        </w:rPr>
        <w:t>B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/>
        </w:rPr>
        <w:t>C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21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虚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清晰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将铅笔</w:t>
      </w:r>
      <w:r w:rsidRPr="008D7E8A">
        <w:rPr>
          <w:rFonts w:ascii="Times New Roman" w:hAnsi="Times New Roman"/>
          <w:i/>
        </w:rPr>
        <w:t>B</w:t>
      </w:r>
      <w:r w:rsidRPr="008D7E8A">
        <w:rPr>
          <w:rFonts w:ascii="Times New Roman" w:hAnsi="Times New Roman" w:hint="eastAsia"/>
        </w:rPr>
        <w:t>放在小镜子后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使</w:t>
      </w:r>
      <w:r w:rsidRPr="008D7E8A">
        <w:rPr>
          <w:rFonts w:ascii="Times New Roman" w:hAnsi="Times New Roman"/>
          <w:i/>
        </w:rPr>
        <w:t>B</w:t>
      </w:r>
      <w:r w:rsidRPr="008D7E8A">
        <w:rPr>
          <w:rFonts w:ascii="Times New Roman" w:hAnsi="Times New Roman" w:hint="eastAsia"/>
        </w:rPr>
        <w:t>与</w:t>
      </w:r>
      <w:r w:rsidRPr="008D7E8A">
        <w:rPr>
          <w:rFonts w:ascii="Times New Roman" w:hAnsi="Times New Roman"/>
          <w:i/>
        </w:rPr>
        <w:t>A</w:t>
      </w:r>
      <w:r w:rsidRPr="008D7E8A">
        <w:rPr>
          <w:rFonts w:ascii="Times New Roman" w:hAnsi="Times New Roman" w:hint="eastAsia"/>
        </w:rPr>
        <w:t>的像看起来是一支完整的铅笔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/>
          <w:i/>
        </w:rPr>
        <w:t>BD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3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因为前表面是反射面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故</w:t>
      </w:r>
      <w:r w:rsidRPr="008D7E8A">
        <w:rPr>
          <w:rFonts w:ascii="Times New Roman" w:hAnsi="Times New Roman"/>
          <w:i/>
        </w:rPr>
        <w:t>AD</w:t>
      </w:r>
      <w:r w:rsidRPr="008D7E8A">
        <w:rPr>
          <w:rFonts w:ascii="Times New Roman" w:hAnsi="Times New Roman" w:hint="eastAsia"/>
        </w:rPr>
        <w:t>是物距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/>
          <w:i/>
        </w:rPr>
        <w:t>BD</w:t>
      </w:r>
      <w:r w:rsidRPr="008D7E8A">
        <w:rPr>
          <w:rFonts w:ascii="Times New Roman" w:hAnsi="Times New Roman" w:hint="eastAsia"/>
        </w:rPr>
        <w:t>是像距。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22</w:t>
      </w:r>
      <w:r w:rsidRPr="008D7E8A">
        <w:rPr>
          <w:rFonts w:ascii="Times New Roman" w:hAnsi="Times New Roman"/>
          <w:i/>
        </w:rPr>
        <w:t>.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向左移动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会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烟雾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 w:hint="eastAsia"/>
        </w:rPr>
        <w:t>或水雾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合理即可</w:t>
      </w:r>
      <w:r w:rsidRPr="008D7E8A">
        <w:rPr>
          <w:rFonts w:ascii="Times New Roman" w:hAnsi="Times New Roman"/>
        </w:rPr>
        <w:t>）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在同一平面内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 w:hint="eastAsia"/>
        </w:rPr>
        <w:t>减小</w:t>
      </w:r>
      <w:r w:rsidRPr="008D7E8A">
        <w:rPr>
          <w:rFonts w:ascii="Times New Roman" w:hAnsi="Times New Roman"/>
          <w:i/>
        </w:rPr>
        <w:t xml:space="preserve">　</w:t>
      </w:r>
      <w:r w:rsidRPr="008D7E8A">
        <w:rPr>
          <w:rFonts w:ascii="Times New Roman" w:hAnsi="Times New Roman"/>
        </w:rPr>
        <w:t>0</w:t>
      </w:r>
    </w:p>
    <w:p w:rsidR="00163115" w:rsidRPr="008D7E8A" w:rsidRDefault="00D37CD8" w:rsidP="00163115">
      <w:pPr>
        <w:spacing w:line="360" w:lineRule="auto"/>
        <w:rPr>
          <w:rFonts w:ascii="Times New Roman" w:hAnsi="Times New Roman"/>
        </w:rPr>
      </w:pPr>
      <w:r w:rsidRPr="008D7E8A">
        <w:rPr>
          <w:rFonts w:ascii="Times New Roman" w:hAnsi="Times New Roman"/>
        </w:rPr>
        <w:t>[</w:t>
      </w:r>
      <w:r w:rsidRPr="008D7E8A">
        <w:rPr>
          <w:rFonts w:ascii="Times New Roman" w:hAnsi="Times New Roman" w:hint="eastAsia"/>
        </w:rPr>
        <w:t>解析</w:t>
      </w:r>
      <w:r w:rsidRPr="008D7E8A">
        <w:rPr>
          <w:rFonts w:ascii="Times New Roman" w:hAnsi="Times New Roman"/>
        </w:rPr>
        <w:t>]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1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光从空气斜射入水中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折射角小于入射角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如果按照题图甲中的角度照射激光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同时向水槽内慢慢注水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水槽底部光斑的位置将向左移动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这说明光从空气斜射入水中时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传播方向会发生偏折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向水面上方喷些烟雾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这时光通过烟雾时发生漫反射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便于在各个角度观察光的传播路径。</w:t>
      </w:r>
      <w:r w:rsidRPr="008D7E8A">
        <w:rPr>
          <w:rFonts w:ascii="Times New Roman" w:hAnsi="Times New Roman"/>
        </w:rPr>
        <w:t>（</w:t>
      </w:r>
      <w:r w:rsidRPr="008D7E8A">
        <w:rPr>
          <w:rFonts w:ascii="Times New Roman" w:hAnsi="Times New Roman"/>
        </w:rPr>
        <w:t>2</w:t>
      </w:r>
      <w:r w:rsidRPr="008D7E8A">
        <w:rPr>
          <w:rFonts w:ascii="Times New Roman" w:hAnsi="Times New Roman"/>
        </w:rPr>
        <w:t>）</w:t>
      </w:r>
      <w:r w:rsidRPr="008D7E8A">
        <w:rPr>
          <w:rFonts w:ascii="Times New Roman" w:hAnsi="Times New Roman" w:hint="eastAsia"/>
        </w:rPr>
        <w:t>使用可折转的光屏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是为了观察折射光线、入射光线和法线是否在同一平面内</w:t>
      </w:r>
      <w:r w:rsidRPr="008D7E8A">
        <w:rPr>
          <w:rFonts w:ascii="Times New Roman" w:hAnsi="Times New Roman"/>
        </w:rPr>
        <w:t>；</w:t>
      </w:r>
      <w:r w:rsidRPr="008D7E8A">
        <w:rPr>
          <w:rFonts w:ascii="Times New Roman" w:hAnsi="Times New Roman" w:hint="eastAsia"/>
        </w:rPr>
        <w:t>因为当入射光偏向法线时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折射光也随之偏向法线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所以可以说明光从空气斜射入水中时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入射角减小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折射角随之减小。当光沿着</w:t>
      </w:r>
      <w:r w:rsidRPr="008D7E8A">
        <w:rPr>
          <w:rFonts w:ascii="Times New Roman" w:hAnsi="Times New Roman"/>
          <w:i/>
        </w:rPr>
        <w:t>NO</w:t>
      </w:r>
      <w:r w:rsidRPr="008D7E8A">
        <w:rPr>
          <w:rFonts w:ascii="Times New Roman" w:hAnsi="Times New Roman" w:hint="eastAsia"/>
        </w:rPr>
        <w:t>方向射入时会沿</w:t>
      </w:r>
      <w:r w:rsidRPr="008D7E8A">
        <w:rPr>
          <w:rFonts w:ascii="Times New Roman" w:hAnsi="Times New Roman"/>
          <w:i/>
        </w:rPr>
        <w:t>ON'</w:t>
      </w:r>
      <w:r w:rsidRPr="008D7E8A">
        <w:rPr>
          <w:rFonts w:ascii="Times New Roman" w:hAnsi="Times New Roman" w:hint="eastAsia"/>
        </w:rPr>
        <w:t>方向射出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即入射光</w:t>
      </w:r>
      <w:r w:rsidR="00B269E0">
        <w:rPr>
          <w:rFonts w:ascii="Times New Roman" w:hAnsi="Times New Roman" w:hint="eastAsia"/>
          <w:noProof/>
        </w:rPr>
        <w:drawing>
          <wp:inline distT="0" distB="0" distL="0" distR="0">
            <wp:extent cx="2286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130782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7E8A">
        <w:rPr>
          <w:rFonts w:ascii="Times New Roman" w:hAnsi="Times New Roman" w:hint="eastAsia"/>
        </w:rPr>
        <w:t>线垂直界面入射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折射光线与法线重合</w:t>
      </w:r>
      <w:r w:rsidRPr="008D7E8A">
        <w:rPr>
          <w:rFonts w:ascii="Times New Roman" w:hAnsi="Times New Roman"/>
        </w:rPr>
        <w:t>，</w:t>
      </w:r>
      <w:r w:rsidRPr="008D7E8A">
        <w:rPr>
          <w:rFonts w:ascii="Times New Roman" w:hAnsi="Times New Roman" w:hint="eastAsia"/>
        </w:rPr>
        <w:t>则此时折射角为</w:t>
      </w:r>
      <w:r w:rsidRPr="008D7E8A">
        <w:rPr>
          <w:rFonts w:ascii="Times New Roman" w:hAnsi="Times New Roman"/>
        </w:rPr>
        <w:t>0</w:t>
      </w:r>
      <w:r w:rsidRPr="008D7E8A">
        <w:rPr>
          <w:rFonts w:ascii="Times New Roman" w:hAnsi="Times New Roman" w:hint="eastAsia"/>
        </w:rPr>
        <w:t>度。</w:t>
      </w:r>
    </w:p>
    <w:p w:rsidR="000F21D4" w:rsidRPr="00163115" w:rsidRDefault="000F21D4" w:rsidP="00163115">
      <w:pPr>
        <w:tabs>
          <w:tab w:val="left" w:pos="1370"/>
        </w:tabs>
        <w:spacing w:line="360" w:lineRule="auto"/>
        <w:rPr>
          <w:rFonts w:ascii="Times New Roman" w:hAnsi="Times New Roman"/>
        </w:rPr>
      </w:pPr>
    </w:p>
    <w:sectPr w:rsidR="000F21D4" w:rsidRPr="00163115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CD8" w:rsidRDefault="00D37CD8">
      <w:r>
        <w:separator/>
      </w:r>
    </w:p>
  </w:endnote>
  <w:endnote w:type="continuationSeparator" w:id="0">
    <w:p w:rsidR="00D37CD8" w:rsidRDefault="00D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CD8" w:rsidRDefault="00D37CD8">
      <w:r>
        <w:separator/>
      </w:r>
    </w:p>
  </w:footnote>
  <w:footnote w:type="continuationSeparator" w:id="0">
    <w:p w:rsidR="00D37CD8" w:rsidRDefault="00D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115"/>
    <w:rsid w:val="00163C5C"/>
    <w:rsid w:val="00170D43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85F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1399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30F"/>
    <w:rsid w:val="008D6DA1"/>
    <w:rsid w:val="008D7E8A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A7D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269E0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2594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37CD8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835</Words>
  <Characters>4765</Characters>
  <Application>Microsoft Office Word</Application>
  <DocSecurity>0</DocSecurity>
  <Lines>39</Lines>
  <Paragraphs>11</Paragraphs>
  <ScaleCrop>false</ScaleCrop>
  <Company>China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2019-10-31T01:09:00Z</dcterms:created>
  <dcterms:modified xsi:type="dcterms:W3CDTF">2020-04-13T04:54:00Z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